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7B54" w:rsidRDefault="00CE7B54"/>
    <w:p w:rsidR="00CE7B54" w:rsidRDefault="00CE7B54">
      <w:r>
        <w:t>JO200823PrimesComtcesspécifiquesServicesGENDARM</w:t>
      </w:r>
    </w:p>
    <w:p w:rsidR="00CE7B54" w:rsidRDefault="00CE7B54"/>
    <w:p w:rsidR="00CE7B54" w:rsidRDefault="00CE7B54"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3 Arrêté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 août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pris pour l'application du décret n° 2023-396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24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relatif à la prime de compétences spécifiques des militaires de la gendarmerie nationale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https://www.legifrance.gouv.fr/jorf/id/JORFTEXT000047980506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4 Arrêté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 août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fixant les conditions d'attribution de la prime de compétences spécifiques des militaires de la gendarmerie nationale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https://www.legifrance.gouv.fr/jorf/id/JORFTEXT000047980518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5 Arrêté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9 août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modifiant l'arrêté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14 mai 2021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modifié pris en application du décret n° 2019-470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20 mai 2019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relatif à la prime de lien au service attribuée aux militaires placés sous l'autorité du ministre de l'intérieur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https://www.legifrance.gouv.fr/jorf/id/JORFTEXT000047980538</w:t>
        </w:r>
      </w:hyperlink>
    </w:p>
    <w:sectPr w:rsidR="00CE7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54"/>
    <w:rsid w:val="00CE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C583C1"/>
  <w15:chartTrackingRefBased/>
  <w15:docId w15:val="{C2287EF0-5521-AB48-9ED6-AA89092E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CE7B54"/>
  </w:style>
  <w:style w:type="character" w:styleId="Lienhypertexte">
    <w:name w:val="Hyperlink"/>
    <w:basedOn w:val="Policepardfaut"/>
    <w:uiPriority w:val="99"/>
    <w:semiHidden/>
    <w:unhideWhenUsed/>
    <w:rsid w:val="00CE7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jorf/id/JORFTEXT000047980538" TargetMode="External"/><Relationship Id="rId5" Type="http://schemas.openxmlformats.org/officeDocument/2006/relationships/hyperlink" Target="https://www.legifrance.gouv.fr/jorf/id/JORFTEXT000047980518" TargetMode="External"/><Relationship Id="rId4" Type="http://schemas.openxmlformats.org/officeDocument/2006/relationships/hyperlink" Target="https://www.legifrance.gouv.fr/jorf/id/JORFTEXT00004798050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Herges</dc:creator>
  <cp:keywords/>
  <dc:description/>
  <cp:lastModifiedBy>Christian Herges</cp:lastModifiedBy>
  <cp:revision>1</cp:revision>
  <dcterms:created xsi:type="dcterms:W3CDTF">2023-08-20T04:25:00Z</dcterms:created>
  <dcterms:modified xsi:type="dcterms:W3CDTF">2023-08-20T04:27:00Z</dcterms:modified>
</cp:coreProperties>
</file>