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68B" w:rsidRDefault="00DA468B">
      <w:r>
        <w:t>JO80623FORFAITSTARIFSJOURNALIERS</w:t>
      </w:r>
    </w:p>
    <w:p w:rsidR="00DA468B" w:rsidRDefault="00DA468B"/>
    <w:p w:rsidR="00DA468B" w:rsidRDefault="00DA468B">
      <w:r w:rsidRPr="00DA468B">
        <w:br/>
      </w:r>
      <w:r w:rsidRPr="00DA468B">
        <w:br/>
      </w:r>
      <w:r w:rsidRPr="00DA468B">
        <w:br/>
        <w:t>      MINISTERE DES SOLIDARITES, DE L'AUTONOMIE ET DES PERSONNES HANDICAPEES</w:t>
      </w:r>
      <w:r w:rsidRPr="00DA468B">
        <w:br/>
      </w:r>
      <w:r w:rsidRPr="00DA468B">
        <w:br/>
        <w:t>        38 Arrêté du 24 avril 2023 fixant au titre de l'année 2023 les tarifs plafonds prévus au II de l'article L. 314-3 du code de l'action sociale et des familles applicables aux établissements et services mentionnés au a du 5° du I de l'article L. 312-1 du même code</w:t>
      </w:r>
      <w:r w:rsidRPr="00DA468B">
        <w:br/>
        <w:t>        </w:t>
      </w:r>
      <w:hyperlink r:id="rId4" w:tgtFrame="_blank" w:history="1">
        <w:r w:rsidRPr="00DA468B">
          <w:rPr>
            <w:rStyle w:val="Lienhypertexte"/>
          </w:rPr>
          <w:t>https://www.legifrance.gouv.fr/jorf/id/JORFTEXT000047650591</w:t>
        </w:r>
      </w:hyperlink>
      <w:r w:rsidRPr="00DA468B">
        <w:br/>
      </w:r>
      <w:r w:rsidRPr="00DA468B">
        <w:br/>
        <w:t>        39 Arrêté du 24 avril 2023 fixant pour 2023 les valeurs du point mentionnées à l'article R. 314-162 du code de l'action sociale et des familles</w:t>
      </w:r>
      <w:r w:rsidRPr="00DA468B">
        <w:br/>
        <w:t>        </w:t>
      </w:r>
      <w:hyperlink r:id="rId5" w:tgtFrame="_blank" w:history="1">
        <w:r w:rsidRPr="00DA468B">
          <w:rPr>
            <w:rStyle w:val="Lienhypertexte"/>
          </w:rPr>
          <w:t>https://www.legifrance.gouv.fr/jorf/id/JORFTEXT000047650600</w:t>
        </w:r>
      </w:hyperlink>
      <w:r w:rsidRPr="00DA468B">
        <w:br/>
      </w:r>
      <w:r w:rsidRPr="00DA468B">
        <w:br/>
        <w:t>        40 Arrêté du 24 avril 2023 fixant pour 2023 les montants plafonds des forfaits journaliers mentionnés à l'article R. 314-207, au 1° de l'article D. 313-17, à l'article D. 313-18 et à l'article D. 313-20 du code de l'action sociale et des familles</w:t>
      </w:r>
      <w:r w:rsidRPr="00DA468B">
        <w:br/>
        <w:t>        </w:t>
      </w:r>
      <w:hyperlink r:id="rId6" w:tgtFrame="_blank" w:history="1">
        <w:r w:rsidRPr="00DA468B">
          <w:rPr>
            <w:rStyle w:val="Lienhypertexte"/>
          </w:rPr>
          <w:t>https://www.legifrance.gouv.fr/jorf/id/JORFTEXT000047650605</w:t>
        </w:r>
      </w:hyperlink>
    </w:p>
    <w:sectPr w:rsidR="00DA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8B"/>
    <w:rsid w:val="00D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928B1"/>
  <w15:chartTrackingRefBased/>
  <w15:docId w15:val="{A5C4D2FD-9ECD-D94E-B0D3-386FD60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46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650605" TargetMode="External"/><Relationship Id="rId5" Type="http://schemas.openxmlformats.org/officeDocument/2006/relationships/hyperlink" Target="https://www.legifrance.gouv.fr/jorf/id/JORFTEXT000047650600" TargetMode="External"/><Relationship Id="rId4" Type="http://schemas.openxmlformats.org/officeDocument/2006/relationships/hyperlink" Target="https://www.legifrance.gouv.fr/jorf/id/JORFTEXT0000476505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2023-06-08T02:51:00Z</dcterms:created>
  <dcterms:modified xsi:type="dcterms:W3CDTF">2023-06-08T02:53:00Z</dcterms:modified>
</cp:coreProperties>
</file>